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59" w:rsidRPr="007348A4" w:rsidRDefault="006879FC" w:rsidP="00433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8A4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</w:t>
      </w:r>
      <w:proofErr w:type="gramStart"/>
      <w:r w:rsidRPr="007348A4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6879FC" w:rsidRPr="007348A4" w:rsidRDefault="006879FC" w:rsidP="00687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FC" w:rsidRPr="007348A4" w:rsidRDefault="006879FC" w:rsidP="00A141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8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48A4">
        <w:rPr>
          <w:rFonts w:ascii="Times New Roman" w:hAnsi="Times New Roman" w:cs="Times New Roman"/>
          <w:sz w:val="24"/>
          <w:szCs w:val="24"/>
        </w:rPr>
        <w:t xml:space="preserve">Управляющая организация ООО «УК ДЕЗ ВЖР» уведомляет Вас о том, что с 01.07.2016г.  в соответствии со ст. 157 ЖК РФ, Постановлением Правительства РФ от 29.06.2016г. № 603 при расчете платы </w:t>
      </w:r>
      <w:r w:rsidR="00AF2990" w:rsidRPr="007348A4">
        <w:rPr>
          <w:rFonts w:ascii="Times New Roman" w:hAnsi="Times New Roman" w:cs="Times New Roman"/>
          <w:sz w:val="24"/>
          <w:szCs w:val="24"/>
        </w:rPr>
        <w:t xml:space="preserve">за коммунальные услуги при отсутствии приборов учета коммунальных ресурсов </w:t>
      </w:r>
      <w:r w:rsidRPr="007348A4">
        <w:rPr>
          <w:rFonts w:ascii="Times New Roman" w:hAnsi="Times New Roman" w:cs="Times New Roman"/>
          <w:sz w:val="24"/>
          <w:szCs w:val="24"/>
        </w:rPr>
        <w:t xml:space="preserve">к нормативу потребления соответствующего вида коммунальной услуги </w:t>
      </w:r>
      <w:r w:rsidRPr="007348A4">
        <w:rPr>
          <w:rFonts w:ascii="Times New Roman" w:hAnsi="Times New Roman" w:cs="Times New Roman"/>
          <w:sz w:val="24"/>
          <w:szCs w:val="24"/>
          <w:u w:val="single"/>
        </w:rPr>
        <w:t xml:space="preserve">установлен повышающий коэффициент, величина которого в </w:t>
      </w:r>
      <w:r w:rsidRPr="007348A4">
        <w:rPr>
          <w:rFonts w:ascii="Times New Roman" w:hAnsi="Times New Roman" w:cs="Times New Roman"/>
          <w:b/>
          <w:sz w:val="24"/>
          <w:szCs w:val="24"/>
          <w:u w:val="single"/>
        </w:rPr>
        <w:t>2016г.</w:t>
      </w:r>
      <w:r w:rsidRPr="007348A4">
        <w:rPr>
          <w:rFonts w:ascii="Times New Roman" w:hAnsi="Times New Roman" w:cs="Times New Roman"/>
          <w:sz w:val="24"/>
          <w:szCs w:val="24"/>
          <w:u w:val="single"/>
        </w:rPr>
        <w:t xml:space="preserve"> принимается равной </w:t>
      </w:r>
      <w:r w:rsidRPr="007348A4">
        <w:rPr>
          <w:rFonts w:ascii="Times New Roman" w:hAnsi="Times New Roman" w:cs="Times New Roman"/>
          <w:b/>
          <w:sz w:val="24"/>
          <w:szCs w:val="24"/>
          <w:u w:val="single"/>
        </w:rPr>
        <w:t>1,4</w:t>
      </w:r>
      <w:r w:rsidRPr="007348A4">
        <w:rPr>
          <w:rFonts w:ascii="Times New Roman" w:hAnsi="Times New Roman" w:cs="Times New Roman"/>
          <w:sz w:val="24"/>
          <w:szCs w:val="24"/>
          <w:u w:val="single"/>
        </w:rPr>
        <w:t>, а  с</w:t>
      </w:r>
      <w:r w:rsidR="00A141F5" w:rsidRPr="007348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48A4">
        <w:rPr>
          <w:rFonts w:ascii="Times New Roman" w:hAnsi="Times New Roman" w:cs="Times New Roman"/>
          <w:b/>
          <w:sz w:val="24"/>
          <w:szCs w:val="24"/>
          <w:u w:val="single"/>
        </w:rPr>
        <w:t>01.01.2017</w:t>
      </w:r>
      <w:proofErr w:type="gramEnd"/>
      <w:r w:rsidRPr="007348A4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7348A4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7348A4">
        <w:rPr>
          <w:rFonts w:ascii="Times New Roman" w:hAnsi="Times New Roman" w:cs="Times New Roman"/>
          <w:b/>
          <w:sz w:val="24"/>
          <w:szCs w:val="24"/>
          <w:u w:val="single"/>
        </w:rPr>
        <w:t>1,5</w:t>
      </w:r>
      <w:r w:rsidRPr="007348A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141F5" w:rsidRPr="007348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2990" w:rsidRPr="007348A4">
        <w:rPr>
          <w:rFonts w:ascii="Times New Roman" w:hAnsi="Times New Roman" w:cs="Times New Roman"/>
          <w:sz w:val="24"/>
          <w:szCs w:val="24"/>
        </w:rPr>
        <w:t>Таким образом, в</w:t>
      </w:r>
      <w:r w:rsidRPr="007348A4">
        <w:rPr>
          <w:rFonts w:ascii="Times New Roman" w:hAnsi="Times New Roman" w:cs="Times New Roman"/>
          <w:sz w:val="24"/>
          <w:szCs w:val="24"/>
        </w:rPr>
        <w:t xml:space="preserve"> многоквартирных домах, которые не оборудованы коллективными (</w:t>
      </w:r>
      <w:proofErr w:type="spellStart"/>
      <w:r w:rsidRPr="007348A4">
        <w:rPr>
          <w:rFonts w:ascii="Times New Roman" w:hAnsi="Times New Roman" w:cs="Times New Roman"/>
          <w:sz w:val="24"/>
          <w:szCs w:val="24"/>
        </w:rPr>
        <w:t>общедомовыми</w:t>
      </w:r>
      <w:proofErr w:type="spellEnd"/>
      <w:r w:rsidRPr="007348A4">
        <w:rPr>
          <w:rFonts w:ascii="Times New Roman" w:hAnsi="Times New Roman" w:cs="Times New Roman"/>
          <w:sz w:val="24"/>
          <w:szCs w:val="24"/>
        </w:rPr>
        <w:t>) приборами учета коммунальных ресурсов</w:t>
      </w:r>
      <w:r w:rsidR="00433DDE">
        <w:rPr>
          <w:rFonts w:ascii="Times New Roman" w:hAnsi="Times New Roman" w:cs="Times New Roman"/>
          <w:sz w:val="24"/>
          <w:szCs w:val="24"/>
        </w:rPr>
        <w:t>,</w:t>
      </w:r>
      <w:r w:rsidRPr="007348A4">
        <w:rPr>
          <w:rFonts w:ascii="Times New Roman" w:hAnsi="Times New Roman" w:cs="Times New Roman"/>
          <w:sz w:val="24"/>
          <w:szCs w:val="24"/>
        </w:rPr>
        <w:t xml:space="preserve"> </w:t>
      </w:r>
      <w:r w:rsidR="00AF2990" w:rsidRPr="007348A4">
        <w:rPr>
          <w:rFonts w:ascii="Times New Roman" w:hAnsi="Times New Roman" w:cs="Times New Roman"/>
          <w:sz w:val="24"/>
          <w:szCs w:val="24"/>
          <w:u w:val="single"/>
        </w:rPr>
        <w:t xml:space="preserve">при расчете </w:t>
      </w:r>
      <w:r w:rsidRPr="007348A4">
        <w:rPr>
          <w:rFonts w:ascii="Times New Roman" w:hAnsi="Times New Roman" w:cs="Times New Roman"/>
          <w:sz w:val="24"/>
          <w:szCs w:val="24"/>
          <w:u w:val="single"/>
        </w:rPr>
        <w:t xml:space="preserve"> платы за коммунальные услуги </w:t>
      </w:r>
      <w:r w:rsidR="00AF2990" w:rsidRPr="007348A4">
        <w:rPr>
          <w:rFonts w:ascii="Times New Roman" w:hAnsi="Times New Roman" w:cs="Times New Roman"/>
          <w:sz w:val="24"/>
          <w:szCs w:val="24"/>
          <w:u w:val="single"/>
        </w:rPr>
        <w:t xml:space="preserve">на ОДН </w:t>
      </w:r>
      <w:r w:rsidRPr="007348A4">
        <w:rPr>
          <w:rFonts w:ascii="Times New Roman" w:hAnsi="Times New Roman" w:cs="Times New Roman"/>
          <w:sz w:val="24"/>
          <w:szCs w:val="24"/>
          <w:u w:val="single"/>
        </w:rPr>
        <w:t xml:space="preserve">должен </w:t>
      </w:r>
      <w:r w:rsidR="00AF2990" w:rsidRPr="007348A4">
        <w:rPr>
          <w:rFonts w:ascii="Times New Roman" w:hAnsi="Times New Roman" w:cs="Times New Roman"/>
          <w:sz w:val="24"/>
          <w:szCs w:val="24"/>
          <w:u w:val="single"/>
        </w:rPr>
        <w:t>также применяться устано</w:t>
      </w:r>
      <w:r w:rsidR="00F43F5F" w:rsidRPr="007348A4">
        <w:rPr>
          <w:rFonts w:ascii="Times New Roman" w:hAnsi="Times New Roman" w:cs="Times New Roman"/>
          <w:sz w:val="24"/>
          <w:szCs w:val="24"/>
          <w:u w:val="single"/>
        </w:rPr>
        <w:t>вленный повышающий коэффициент</w:t>
      </w:r>
      <w:r w:rsidR="00F43F5F" w:rsidRPr="007348A4">
        <w:rPr>
          <w:rFonts w:ascii="Times New Roman" w:hAnsi="Times New Roman" w:cs="Times New Roman"/>
          <w:sz w:val="24"/>
          <w:szCs w:val="24"/>
        </w:rPr>
        <w:t>.</w:t>
      </w:r>
    </w:p>
    <w:p w:rsidR="00576089" w:rsidRPr="007348A4" w:rsidRDefault="00F43F5F" w:rsidP="00AF2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8A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76089" w:rsidRPr="007348A4">
        <w:rPr>
          <w:rFonts w:ascii="Times New Roman" w:hAnsi="Times New Roman" w:cs="Times New Roman"/>
          <w:sz w:val="24"/>
          <w:szCs w:val="24"/>
        </w:rPr>
        <w:t xml:space="preserve">не допущения  роста стоимости коммунальной услуги по горячему водоснабжению </w:t>
      </w:r>
      <w:r w:rsidR="00576089" w:rsidRPr="007348A4">
        <w:rPr>
          <w:rFonts w:ascii="Times New Roman" w:hAnsi="Times New Roman" w:cs="Times New Roman"/>
          <w:b/>
          <w:sz w:val="24"/>
          <w:szCs w:val="24"/>
        </w:rPr>
        <w:t>управляющая организация ООО «УК ДЕЗ ВЖР» предлагает собственникам помещений принять решение об установке в многоквартирном доме  коллективного (</w:t>
      </w:r>
      <w:proofErr w:type="spellStart"/>
      <w:r w:rsidR="00576089" w:rsidRPr="007348A4">
        <w:rPr>
          <w:rFonts w:ascii="Times New Roman" w:hAnsi="Times New Roman" w:cs="Times New Roman"/>
          <w:b/>
          <w:sz w:val="24"/>
          <w:szCs w:val="24"/>
        </w:rPr>
        <w:t>общедомового</w:t>
      </w:r>
      <w:proofErr w:type="spellEnd"/>
      <w:r w:rsidR="00576089" w:rsidRPr="007348A4">
        <w:rPr>
          <w:rFonts w:ascii="Times New Roman" w:hAnsi="Times New Roman" w:cs="Times New Roman"/>
          <w:b/>
          <w:sz w:val="24"/>
          <w:szCs w:val="24"/>
        </w:rPr>
        <w:t>) прибора учета горячей воды</w:t>
      </w:r>
      <w:r w:rsidR="00576089" w:rsidRPr="007348A4">
        <w:rPr>
          <w:rFonts w:ascii="Times New Roman" w:hAnsi="Times New Roman" w:cs="Times New Roman"/>
          <w:sz w:val="24"/>
          <w:szCs w:val="24"/>
        </w:rPr>
        <w:t>.</w:t>
      </w:r>
    </w:p>
    <w:p w:rsidR="00576089" w:rsidRPr="007348A4" w:rsidRDefault="00576089" w:rsidP="00AF2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6089" w:rsidRPr="007348A4" w:rsidRDefault="00576089" w:rsidP="007348A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7348A4">
        <w:rPr>
          <w:rFonts w:ascii="Times New Roman" w:hAnsi="Times New Roman" w:cs="Times New Roman"/>
          <w:b/>
          <w:u w:val="single"/>
        </w:rPr>
        <w:t>Справочно</w:t>
      </w:r>
      <w:proofErr w:type="spellEnd"/>
      <w:r w:rsidRPr="007348A4">
        <w:rPr>
          <w:rFonts w:ascii="Times New Roman" w:hAnsi="Times New Roman" w:cs="Times New Roman"/>
          <w:b/>
          <w:u w:val="single"/>
        </w:rPr>
        <w:t xml:space="preserve">: </w:t>
      </w:r>
    </w:p>
    <w:p w:rsidR="00A141F5" w:rsidRPr="007348A4" w:rsidRDefault="007348A4" w:rsidP="007348A4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7348A4">
        <w:rPr>
          <w:rFonts w:ascii="Times New Roman" w:hAnsi="Times New Roman" w:cs="Times New Roman"/>
        </w:rPr>
        <w:t xml:space="preserve"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 При расчете платы за коммунальные услуги для собственников помещений в многоквартирных домах, которые имеют установленную </w:t>
      </w:r>
      <w:hyperlink r:id="rId4" w:history="1">
        <w:r w:rsidRPr="007348A4">
          <w:rPr>
            <w:rFonts w:ascii="Times New Roman" w:hAnsi="Times New Roman" w:cs="Times New Roman"/>
          </w:rPr>
          <w:t>законодательством</w:t>
        </w:r>
      </w:hyperlink>
      <w:r w:rsidRPr="007348A4">
        <w:rPr>
          <w:rFonts w:ascii="Times New Roman" w:hAnsi="Times New Roman" w:cs="Times New Roman"/>
        </w:rPr>
        <w:t xml:space="preserve">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</w:t>
      </w:r>
      <w:proofErr w:type="gramStart"/>
      <w:r w:rsidRPr="007348A4">
        <w:rPr>
          <w:rFonts w:ascii="Times New Roman" w:hAnsi="Times New Roman" w:cs="Times New Roman"/>
        </w:rPr>
        <w:t>.</w:t>
      </w:r>
      <w:proofErr w:type="gramEnd"/>
      <w:r w:rsidRPr="007348A4">
        <w:rPr>
          <w:rFonts w:ascii="Times New Roman" w:hAnsi="Times New Roman" w:cs="Times New Roman"/>
        </w:rPr>
        <w:t xml:space="preserve"> (</w:t>
      </w:r>
      <w:proofErr w:type="gramStart"/>
      <w:r w:rsidRPr="007348A4">
        <w:rPr>
          <w:rFonts w:ascii="Times New Roman" w:hAnsi="Times New Roman" w:cs="Times New Roman"/>
        </w:rPr>
        <w:t>ч</w:t>
      </w:r>
      <w:proofErr w:type="gramEnd"/>
      <w:r w:rsidRPr="007348A4">
        <w:rPr>
          <w:rFonts w:ascii="Times New Roman" w:hAnsi="Times New Roman" w:cs="Times New Roman"/>
        </w:rPr>
        <w:t>. 1 ст. 157 ЖК РФ).</w:t>
      </w:r>
    </w:p>
    <w:p w:rsidR="00A141F5" w:rsidRPr="007348A4" w:rsidRDefault="00A141F5" w:rsidP="007348A4">
      <w:pPr>
        <w:pStyle w:val="ConsPlusNormal"/>
        <w:spacing w:after="120"/>
        <w:ind w:firstLine="709"/>
        <w:jc w:val="both"/>
        <w:rPr>
          <w:sz w:val="22"/>
          <w:szCs w:val="22"/>
        </w:rPr>
      </w:pPr>
      <w:r w:rsidRPr="00A141F5">
        <w:rPr>
          <w:sz w:val="22"/>
          <w:szCs w:val="22"/>
        </w:rPr>
        <w:t>Расчеты за энергетические ресурсы должны осуществляться на основании данных о количественном значении энергетических ресурсов, произведенных, переданных, потребленных, определенных при помощи приборов учета используемых энергетических ресурсов</w:t>
      </w:r>
      <w:proofErr w:type="gramStart"/>
      <w:r w:rsidRPr="00A141F5">
        <w:rPr>
          <w:sz w:val="22"/>
          <w:szCs w:val="22"/>
        </w:rPr>
        <w:t>.</w:t>
      </w:r>
      <w:proofErr w:type="gramEnd"/>
      <w:r w:rsidRPr="007348A4">
        <w:rPr>
          <w:sz w:val="22"/>
          <w:szCs w:val="22"/>
        </w:rPr>
        <w:t xml:space="preserve"> (</w:t>
      </w:r>
      <w:proofErr w:type="gramStart"/>
      <w:r w:rsidRPr="007348A4">
        <w:rPr>
          <w:sz w:val="22"/>
          <w:szCs w:val="22"/>
        </w:rPr>
        <w:t>ч</w:t>
      </w:r>
      <w:proofErr w:type="gramEnd"/>
      <w:r w:rsidRPr="007348A4">
        <w:rPr>
          <w:sz w:val="22"/>
          <w:szCs w:val="22"/>
        </w:rPr>
        <w:t>. 2 ст. 13 Федерального закона  от 23.11.2009 N 261-ФЗ  "Об энергосбережении и о повышении энергетической эффективности и о внесении изменений в отдельные законодательные акты Российской Федерации").</w:t>
      </w:r>
    </w:p>
    <w:p w:rsidR="00A141F5" w:rsidRPr="007348A4" w:rsidRDefault="00576089" w:rsidP="007348A4">
      <w:pPr>
        <w:pStyle w:val="ConsPlusNormal"/>
        <w:spacing w:after="120"/>
        <w:ind w:firstLine="709"/>
        <w:jc w:val="both"/>
        <w:rPr>
          <w:sz w:val="22"/>
          <w:szCs w:val="22"/>
        </w:rPr>
      </w:pPr>
      <w:r w:rsidRPr="007348A4">
        <w:rPr>
          <w:sz w:val="22"/>
          <w:szCs w:val="22"/>
        </w:rPr>
        <w:t xml:space="preserve">До 1 июля 2012 года собственники помещений в многоквартирных домах обязаны </w:t>
      </w:r>
      <w:r w:rsidR="00A141F5" w:rsidRPr="007348A4">
        <w:rPr>
          <w:sz w:val="22"/>
          <w:szCs w:val="22"/>
        </w:rPr>
        <w:t xml:space="preserve">были </w:t>
      </w:r>
      <w:r w:rsidRPr="007348A4">
        <w:rPr>
          <w:sz w:val="22"/>
          <w:szCs w:val="22"/>
        </w:rPr>
        <w:t xml:space="preserve">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</w:t>
      </w:r>
      <w:proofErr w:type="gramStart"/>
      <w:r w:rsidRPr="007348A4">
        <w:rPr>
          <w:sz w:val="22"/>
          <w:szCs w:val="22"/>
        </w:rPr>
        <w:t xml:space="preserve">При этом многоквартирные </w:t>
      </w:r>
      <w:r w:rsidR="00A141F5" w:rsidRPr="007348A4">
        <w:rPr>
          <w:sz w:val="22"/>
          <w:szCs w:val="22"/>
        </w:rPr>
        <w:t>дома в указанный срок должны были</w:t>
      </w:r>
      <w:r w:rsidRPr="007348A4">
        <w:rPr>
          <w:sz w:val="22"/>
          <w:szCs w:val="22"/>
        </w:rPr>
        <w:t xml:space="preserve"> оснащены коллективными</w:t>
      </w:r>
      <w:proofErr w:type="gramEnd"/>
      <w:r w:rsidRPr="007348A4">
        <w:rPr>
          <w:sz w:val="22"/>
          <w:szCs w:val="22"/>
        </w:rPr>
        <w:t xml:space="preserve"> (</w:t>
      </w:r>
      <w:proofErr w:type="spellStart"/>
      <w:r w:rsidRPr="007348A4">
        <w:rPr>
          <w:sz w:val="22"/>
          <w:szCs w:val="22"/>
        </w:rPr>
        <w:t>общедомовыми</w:t>
      </w:r>
      <w:proofErr w:type="spellEnd"/>
      <w:r w:rsidRPr="007348A4">
        <w:rPr>
          <w:sz w:val="22"/>
          <w:szCs w:val="22"/>
        </w:rPr>
        <w:t>) приборами учета используемых воды, тепловой энергии, электрической энергии, а также индивидуальными и общими (для коммунальной квартиры) приборами учета используе</w:t>
      </w:r>
      <w:r w:rsidR="00A141F5" w:rsidRPr="007348A4">
        <w:rPr>
          <w:sz w:val="22"/>
          <w:szCs w:val="22"/>
        </w:rPr>
        <w:t>мых воды, электрической энергии (</w:t>
      </w:r>
      <w:proofErr w:type="gramStart"/>
      <w:r w:rsidR="00A141F5" w:rsidRPr="007348A4">
        <w:rPr>
          <w:sz w:val="22"/>
          <w:szCs w:val="22"/>
        </w:rPr>
        <w:t>ч</w:t>
      </w:r>
      <w:proofErr w:type="gramEnd"/>
      <w:r w:rsidR="00A141F5" w:rsidRPr="007348A4">
        <w:rPr>
          <w:sz w:val="22"/>
          <w:szCs w:val="22"/>
        </w:rPr>
        <w:t>. 5 ст. 13 Федерального закона  от 23.11.2009 N 261-ФЗ  "Об энергосбережении и о повышении энергетической эффективности и о внесении изменений в отдельные законодательные акты Российской Федерации").</w:t>
      </w:r>
    </w:p>
    <w:p w:rsidR="00A141F5" w:rsidRPr="007348A4" w:rsidRDefault="00A141F5" w:rsidP="00A141F5">
      <w:pPr>
        <w:pStyle w:val="ConsPlusNormal"/>
        <w:ind w:firstLine="709"/>
        <w:jc w:val="both"/>
        <w:rPr>
          <w:sz w:val="22"/>
          <w:szCs w:val="22"/>
        </w:rPr>
      </w:pPr>
    </w:p>
    <w:p w:rsidR="00576089" w:rsidRDefault="00C003C8" w:rsidP="00A141F5">
      <w:pPr>
        <w:pStyle w:val="ConsPlusNormal"/>
        <w:ind w:firstLine="709"/>
        <w:jc w:val="both"/>
        <w:rPr>
          <w:b/>
          <w:sz w:val="24"/>
          <w:szCs w:val="24"/>
        </w:rPr>
      </w:pPr>
      <w:r w:rsidRPr="005B5422">
        <w:rPr>
          <w:b/>
          <w:sz w:val="24"/>
          <w:szCs w:val="24"/>
        </w:rPr>
        <w:t>Плата за установку ОПУ в составе платы за жилое помещение не предусмотрена. В связи с чем, в соответствии с нормами гражданского и жилищного законодательства установка ОПУ должна осуществляться за счет собственников помещений.</w:t>
      </w:r>
    </w:p>
    <w:p w:rsidR="00433DDE" w:rsidRDefault="005B5422" w:rsidP="005B5422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B5422" w:rsidRPr="00433DDE" w:rsidRDefault="005B5422" w:rsidP="00433DDE">
      <w:pPr>
        <w:pStyle w:val="ConsPlusNormal"/>
        <w:ind w:left="4247" w:firstLine="709"/>
        <w:jc w:val="both"/>
        <w:rPr>
          <w:sz w:val="24"/>
          <w:szCs w:val="24"/>
        </w:rPr>
      </w:pPr>
      <w:r w:rsidRPr="00433DDE">
        <w:rPr>
          <w:sz w:val="24"/>
          <w:szCs w:val="24"/>
        </w:rPr>
        <w:t>Ваша управляющая организация</w:t>
      </w:r>
    </w:p>
    <w:p w:rsidR="005B5422" w:rsidRPr="00433DDE" w:rsidRDefault="005B5422" w:rsidP="005B5422">
      <w:pPr>
        <w:pStyle w:val="ConsPlusNormal"/>
        <w:ind w:left="2123" w:firstLine="709"/>
        <w:jc w:val="both"/>
        <w:rPr>
          <w:sz w:val="24"/>
          <w:szCs w:val="24"/>
        </w:rPr>
      </w:pPr>
      <w:r w:rsidRPr="00433DDE">
        <w:rPr>
          <w:sz w:val="24"/>
          <w:szCs w:val="24"/>
        </w:rPr>
        <w:t xml:space="preserve"> </w:t>
      </w:r>
      <w:r w:rsidRPr="00433DDE">
        <w:rPr>
          <w:sz w:val="24"/>
          <w:szCs w:val="24"/>
        </w:rPr>
        <w:tab/>
      </w:r>
      <w:r w:rsidRPr="00433DDE">
        <w:rPr>
          <w:sz w:val="24"/>
          <w:szCs w:val="24"/>
        </w:rPr>
        <w:tab/>
      </w:r>
      <w:r w:rsidRPr="00433DDE">
        <w:rPr>
          <w:sz w:val="24"/>
          <w:szCs w:val="24"/>
        </w:rPr>
        <w:tab/>
        <w:t>ООО «УК ДЕЗ ВЖР»</w:t>
      </w:r>
    </w:p>
    <w:sectPr w:rsidR="005B5422" w:rsidRPr="00433DDE" w:rsidSect="0010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9FC"/>
    <w:rsid w:val="00107D59"/>
    <w:rsid w:val="00433DDE"/>
    <w:rsid w:val="00576089"/>
    <w:rsid w:val="005B5422"/>
    <w:rsid w:val="006879FC"/>
    <w:rsid w:val="007348A4"/>
    <w:rsid w:val="00A141F5"/>
    <w:rsid w:val="00AF2990"/>
    <w:rsid w:val="00C003C8"/>
    <w:rsid w:val="00F4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61C696E06AF4439FC6D8A7A4FABC7488E7B51D14F1A587ECD1AC38C18C655CEE79AD41BA6FE702rBc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</dc:creator>
  <cp:keywords/>
  <dc:description/>
  <cp:lastModifiedBy>Ушакова</cp:lastModifiedBy>
  <cp:revision>4</cp:revision>
  <cp:lastPrinted>2016-07-27T12:28:00Z</cp:lastPrinted>
  <dcterms:created xsi:type="dcterms:W3CDTF">2016-07-27T07:57:00Z</dcterms:created>
  <dcterms:modified xsi:type="dcterms:W3CDTF">2016-07-27T12:29:00Z</dcterms:modified>
</cp:coreProperties>
</file>